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71CDCD8" w14:textId="77777777" w:rsidR="00BC4865" w:rsidRPr="00BC4865" w:rsidRDefault="00383272" w:rsidP="0048770F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231610650"/>
                          <w:bookmarkEnd w:id="1"/>
                          <w:bookmarkStart w:id="2" w:name="_MON_1132655556"/>
                          <w:bookmarkEnd w:id="2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847625621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840797516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096B443B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1127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6F3CBE64" w:rsidR="00BC4865" w:rsidRPr="00005E0E" w:rsidRDefault="006026B9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9B54B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D87EFE">
        <w:rPr>
          <w:rFonts w:ascii="Times New Roman" w:eastAsia="Calibri" w:hAnsi="Times New Roman" w:cs="Times New Roman"/>
          <w:b/>
          <w:sz w:val="28"/>
          <w:szCs w:val="28"/>
        </w:rPr>
        <w:t>0 августа</w:t>
      </w:r>
      <w:r w:rsidR="00B6325E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CE344B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B6325E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8B3E08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6D0C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FD5E8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5559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B632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F11610">
        <w:rPr>
          <w:rFonts w:ascii="Times New Roman" w:hAnsi="Times New Roman" w:cs="Times New Roman"/>
          <w:b/>
          <w:sz w:val="28"/>
          <w:szCs w:val="28"/>
        </w:rPr>
        <w:t>№</w:t>
      </w:r>
      <w:r w:rsidR="006B0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26C">
        <w:rPr>
          <w:rFonts w:ascii="Times New Roman" w:hAnsi="Times New Roman" w:cs="Times New Roman"/>
          <w:b/>
          <w:sz w:val="28"/>
          <w:szCs w:val="28"/>
        </w:rPr>
        <w:t>6-</w:t>
      </w:r>
      <w:r w:rsidR="009B54BC">
        <w:rPr>
          <w:rFonts w:ascii="Times New Roman" w:hAnsi="Times New Roman" w:cs="Times New Roman"/>
          <w:b/>
          <w:sz w:val="28"/>
          <w:szCs w:val="28"/>
        </w:rPr>
        <w:t>2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7777777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кандидатурах для зачисления в резерв составов </w:t>
      </w:r>
    </w:p>
    <w:p w14:paraId="146F1E58" w14:textId="77777777" w:rsidR="003A2DC8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05EBD85D" w14:textId="77777777" w:rsidR="005741B5" w:rsidRPr="00D5559C" w:rsidRDefault="005741B5" w:rsidP="00D1145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3D8095A" w14:textId="1DAB0D6E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На основании пункта 9 статьи 26 Федерального закона от 12 июня 2002 года </w:t>
      </w:r>
      <w:r w:rsidR="00571E08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 xml:space="preserve">№ 67-ФЗ «Об основных гарантиях избирательных прав и права на участие </w:t>
      </w:r>
      <w:r w:rsidR="006026B9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 xml:space="preserve">в референдуме граждан Российской Федерации», пункта 19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</w:t>
      </w:r>
      <w:r w:rsidR="00D5559C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>от 0</w:t>
      </w:r>
      <w:r w:rsidR="00D5559C">
        <w:rPr>
          <w:rFonts w:ascii="Times New Roman" w:hAnsi="Times New Roman" w:cs="Times New Roman"/>
          <w:sz w:val="28"/>
          <w:szCs w:val="28"/>
        </w:rPr>
        <w:t>5 декабря 2012 года №152/1137-6</w:t>
      </w:r>
      <w:r w:rsidRPr="00D5559C">
        <w:rPr>
          <w:rFonts w:ascii="Times New Roman" w:hAnsi="Times New Roman" w:cs="Times New Roman"/>
          <w:sz w:val="28"/>
          <w:szCs w:val="28"/>
        </w:rPr>
        <w:t xml:space="preserve">, Территориальная избирательная комиссия </w:t>
      </w:r>
      <w:r w:rsidR="00D5559C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>№ 1</w:t>
      </w:r>
      <w:r w:rsidR="00112777">
        <w:rPr>
          <w:rFonts w:ascii="Times New Roman" w:hAnsi="Times New Roman" w:cs="Times New Roman"/>
          <w:sz w:val="28"/>
          <w:szCs w:val="28"/>
        </w:rPr>
        <w:t>0</w:t>
      </w:r>
      <w:r w:rsidR="005A6F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6FF1" w:rsidRPr="005A6FF1">
        <w:rPr>
          <w:rFonts w:ascii="Times New Roman" w:hAnsi="Times New Roman" w:cs="Times New Roman"/>
          <w:b/>
          <w:spacing w:val="100"/>
          <w:sz w:val="28"/>
          <w:szCs w:val="28"/>
        </w:rPr>
        <w:t>решил</w:t>
      </w:r>
      <w:r w:rsidR="005A6FF1" w:rsidRPr="005A6FF1">
        <w:rPr>
          <w:rFonts w:ascii="Times New Roman" w:hAnsi="Times New Roman" w:cs="Times New Roman"/>
          <w:b/>
          <w:sz w:val="28"/>
          <w:szCs w:val="28"/>
        </w:rPr>
        <w:t>а</w:t>
      </w:r>
      <w:r w:rsidRPr="00D5559C">
        <w:rPr>
          <w:rFonts w:ascii="Times New Roman" w:hAnsi="Times New Roman" w:cs="Times New Roman"/>
          <w:b/>
          <w:sz w:val="28"/>
          <w:szCs w:val="28"/>
        </w:rPr>
        <w:t>:</w:t>
      </w:r>
    </w:p>
    <w:p w14:paraId="51EBA9EB" w14:textId="79DB24EC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1. Зачислить в резерв состав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CA2547">
        <w:rPr>
          <w:rFonts w:ascii="Times New Roman" w:hAnsi="Times New Roman" w:cs="Times New Roman"/>
          <w:sz w:val="28"/>
          <w:szCs w:val="28"/>
        </w:rPr>
        <w:t>ой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A2547">
        <w:rPr>
          <w:rFonts w:ascii="Times New Roman" w:hAnsi="Times New Roman" w:cs="Times New Roman"/>
          <w:sz w:val="28"/>
          <w:szCs w:val="28"/>
        </w:rPr>
        <w:t xml:space="preserve">и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CA2547">
        <w:rPr>
          <w:rFonts w:ascii="Times New Roman" w:hAnsi="Times New Roman" w:cs="Times New Roman"/>
          <w:sz w:val="28"/>
          <w:szCs w:val="28"/>
        </w:rPr>
        <w:t>ого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6026B9">
        <w:rPr>
          <w:rFonts w:ascii="Times New Roman" w:hAnsi="Times New Roman" w:cs="Times New Roman"/>
          <w:sz w:val="28"/>
          <w:szCs w:val="28"/>
        </w:rPr>
        <w:br/>
      </w:r>
      <w:r w:rsidR="0064126C">
        <w:rPr>
          <w:rFonts w:ascii="Times New Roman" w:hAnsi="Times New Roman" w:cs="Times New Roman"/>
          <w:sz w:val="28"/>
          <w:szCs w:val="28"/>
        </w:rPr>
        <w:t>№</w:t>
      </w:r>
      <w:r w:rsidR="00954953">
        <w:rPr>
          <w:rFonts w:ascii="Times New Roman" w:hAnsi="Times New Roman" w:cs="Times New Roman"/>
          <w:sz w:val="28"/>
          <w:szCs w:val="28"/>
        </w:rPr>
        <w:t xml:space="preserve"> 233</w:t>
      </w:r>
      <w:r w:rsidRPr="00D5559C">
        <w:rPr>
          <w:rFonts w:ascii="Times New Roman" w:hAnsi="Times New Roman" w:cs="Times New Roman"/>
          <w:sz w:val="28"/>
          <w:szCs w:val="28"/>
        </w:rPr>
        <w:t xml:space="preserve"> лиц согласно приложению к данному решению.</w:t>
      </w:r>
    </w:p>
    <w:p w14:paraId="58E28F9C" w14:textId="5F817184" w:rsidR="00DD3D40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_Hlk175228589"/>
      <w:r w:rsidRPr="00D5559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комиссию, в участков</w:t>
      </w:r>
      <w:r w:rsidR="00CA2547">
        <w:rPr>
          <w:rFonts w:ascii="Times New Roman" w:hAnsi="Times New Roman" w:cs="Times New Roman"/>
          <w:sz w:val="28"/>
          <w:szCs w:val="28"/>
        </w:rPr>
        <w:t>ую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A2547">
        <w:rPr>
          <w:rFonts w:ascii="Times New Roman" w:hAnsi="Times New Roman" w:cs="Times New Roman"/>
          <w:sz w:val="28"/>
          <w:szCs w:val="28"/>
        </w:rPr>
        <w:t>ю</w:t>
      </w:r>
      <w:r w:rsidRPr="00D5559C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CA2547">
        <w:rPr>
          <w:rFonts w:ascii="Times New Roman" w:hAnsi="Times New Roman" w:cs="Times New Roman"/>
          <w:sz w:val="28"/>
          <w:szCs w:val="28"/>
        </w:rPr>
        <w:t>ого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D5559C">
        <w:rPr>
          <w:rFonts w:ascii="Times New Roman" w:hAnsi="Times New Roman" w:cs="Times New Roman"/>
          <w:sz w:val="28"/>
          <w:szCs w:val="28"/>
        </w:rPr>
        <w:br/>
      </w:r>
      <w:r w:rsidR="00CA2547">
        <w:rPr>
          <w:rFonts w:ascii="Times New Roman" w:hAnsi="Times New Roman" w:cs="Times New Roman"/>
          <w:sz w:val="28"/>
          <w:szCs w:val="28"/>
        </w:rPr>
        <w:t>№</w:t>
      </w:r>
      <w:r w:rsidR="0064126C">
        <w:rPr>
          <w:rFonts w:ascii="Times New Roman" w:hAnsi="Times New Roman" w:cs="Times New Roman"/>
          <w:sz w:val="28"/>
          <w:szCs w:val="28"/>
        </w:rPr>
        <w:t xml:space="preserve"> </w:t>
      </w:r>
      <w:r w:rsidR="00954953">
        <w:rPr>
          <w:rFonts w:ascii="Times New Roman" w:hAnsi="Times New Roman" w:cs="Times New Roman"/>
          <w:sz w:val="28"/>
          <w:szCs w:val="28"/>
        </w:rPr>
        <w:t>233.</w:t>
      </w:r>
    </w:p>
    <w:bookmarkEnd w:id="3"/>
    <w:p w14:paraId="06AC3B74" w14:textId="630607D2" w:rsidR="00D11451" w:rsidRDefault="00112777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</w:t>
      </w:r>
      <w:r w:rsidR="005A6FF1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201629" w:rsidRPr="00D5559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2E3643"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671DA6F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77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председателя Территориальной избирательной комиссии № 10 </w:t>
      </w:r>
      <w:proofErr w:type="spellStart"/>
      <w:r w:rsidRPr="00112777">
        <w:rPr>
          <w:rFonts w:ascii="Times New Roman" w:hAnsi="Times New Roman" w:cs="Times New Roman"/>
          <w:sz w:val="28"/>
          <w:szCs w:val="28"/>
        </w:rPr>
        <w:t>Шаврову</w:t>
      </w:r>
      <w:proofErr w:type="spellEnd"/>
      <w:r w:rsidRPr="00112777">
        <w:rPr>
          <w:rFonts w:ascii="Times New Roman" w:hAnsi="Times New Roman" w:cs="Times New Roman"/>
          <w:sz w:val="28"/>
          <w:szCs w:val="28"/>
        </w:rPr>
        <w:t xml:space="preserve"> О.Н.</w:t>
      </w:r>
    </w:p>
    <w:p w14:paraId="779ADEC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0F646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C2D32" w14:textId="77777777" w:rsidR="00ED108E" w:rsidRPr="00ED108E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083E9D60" w14:textId="69D5D952" w:rsidR="00ED108E" w:rsidRPr="00ED108E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 О.Н. </w:t>
      </w:r>
      <w:proofErr w:type="spellStart"/>
      <w:r w:rsidRPr="00ED108E">
        <w:rPr>
          <w:rFonts w:ascii="Times New Roman" w:hAnsi="Times New Roman" w:cs="Times New Roman"/>
          <w:sz w:val="28"/>
          <w:szCs w:val="28"/>
        </w:rPr>
        <w:t>Шаврова</w:t>
      </w:r>
      <w:proofErr w:type="spellEnd"/>
      <w:r w:rsidRPr="00ED10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14:paraId="652826EB" w14:textId="77777777" w:rsidR="00ED108E" w:rsidRPr="00ED108E" w:rsidRDefault="00ED108E" w:rsidP="000E3563">
      <w:pPr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8"/>
          <w:szCs w:val="28"/>
        </w:rPr>
      </w:pPr>
    </w:p>
    <w:p w14:paraId="5069E44E" w14:textId="77777777" w:rsidR="00ED108E" w:rsidRPr="00ED108E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4DFEF9D9" w14:textId="4BA62714" w:rsidR="001F4CE6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И.П. Харитонова                                                                    </w:t>
      </w:r>
    </w:p>
    <w:p w14:paraId="1FD480F8" w14:textId="77777777" w:rsidR="001F4CE6" w:rsidRPr="001F4CE6" w:rsidRDefault="001F4CE6" w:rsidP="001F4C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F4CE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486F654D" w14:textId="77777777" w:rsidR="006026B9" w:rsidRDefault="006026B9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D31B98" w14:textId="77777777" w:rsidR="006026B9" w:rsidRDefault="006026B9" w:rsidP="00C22B9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363351" w14:textId="77777777" w:rsidR="006026B9" w:rsidRPr="006026B9" w:rsidRDefault="006026B9" w:rsidP="006026B9">
      <w:pPr>
        <w:tabs>
          <w:tab w:val="left" w:pos="5954"/>
          <w:tab w:val="left" w:pos="6096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ПРИЛОЖЕНИЕ                                   </w:t>
      </w: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             </w:t>
      </w:r>
    </w:p>
    <w:p w14:paraId="5E5BAC20" w14:textId="77777777" w:rsidR="006026B9" w:rsidRPr="006026B9" w:rsidRDefault="006026B9" w:rsidP="006026B9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к решению</w:t>
      </w:r>
    </w:p>
    <w:p w14:paraId="7DE731A5" w14:textId="77777777" w:rsidR="006026B9" w:rsidRPr="006026B9" w:rsidRDefault="006026B9" w:rsidP="006026B9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                    Территориальной</w:t>
      </w:r>
    </w:p>
    <w:p w14:paraId="296887F8" w14:textId="77777777" w:rsidR="006026B9" w:rsidRPr="006026B9" w:rsidRDefault="006026B9" w:rsidP="006026B9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           избирательной комиссии № 10 </w:t>
      </w:r>
    </w:p>
    <w:p w14:paraId="2A3506D8" w14:textId="3FDAC1AD" w:rsidR="006026B9" w:rsidRPr="006026B9" w:rsidRDefault="006026B9" w:rsidP="006026B9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от</w:t>
      </w:r>
      <w:r w:rsidR="00D87EFE">
        <w:rPr>
          <w:rFonts w:ascii="Times New Roman CYR" w:eastAsia="Times New Roman" w:hAnsi="Times New Roman CYR" w:cs="Times New Roman"/>
          <w:lang w:eastAsia="ru-RU"/>
        </w:rPr>
        <w:t xml:space="preserve"> </w:t>
      </w:r>
      <w:r w:rsidR="009B54BC">
        <w:rPr>
          <w:rFonts w:ascii="Times New Roman CYR" w:eastAsia="Times New Roman" w:hAnsi="Times New Roman CYR" w:cs="Times New Roman"/>
          <w:lang w:eastAsia="ru-RU"/>
        </w:rPr>
        <w:t>1</w:t>
      </w:r>
      <w:r w:rsidR="00D87EFE">
        <w:rPr>
          <w:rFonts w:ascii="Times New Roman CYR" w:eastAsia="Times New Roman" w:hAnsi="Times New Roman CYR" w:cs="Times New Roman"/>
          <w:lang w:eastAsia="ru-RU"/>
        </w:rPr>
        <w:t>0 августа</w:t>
      </w:r>
      <w:r w:rsidRPr="006026B9">
        <w:rPr>
          <w:rFonts w:ascii="Times New Roman CYR" w:eastAsia="Times New Roman" w:hAnsi="Times New Roman CYR" w:cs="Times New Roman"/>
          <w:lang w:eastAsia="ru-RU"/>
        </w:rPr>
        <w:t xml:space="preserve"> 2026</w:t>
      </w:r>
      <w:r>
        <w:rPr>
          <w:rFonts w:ascii="Times New Roman CYR" w:eastAsia="Times New Roman" w:hAnsi="Times New Roman CYR" w:cs="Times New Roman"/>
          <w:lang w:eastAsia="ru-RU"/>
        </w:rPr>
        <w:t xml:space="preserve"> г.</w:t>
      </w:r>
      <w:r w:rsidRPr="006026B9">
        <w:rPr>
          <w:rFonts w:ascii="Times New Roman CYR" w:eastAsia="Times New Roman" w:hAnsi="Times New Roman CYR" w:cs="Times New Roman"/>
          <w:lang w:eastAsia="ru-RU"/>
        </w:rPr>
        <w:t xml:space="preserve"> № </w:t>
      </w:r>
      <w:r w:rsidR="0064126C">
        <w:rPr>
          <w:rFonts w:ascii="Times New Roman CYR" w:eastAsia="Times New Roman" w:hAnsi="Times New Roman CYR" w:cs="Times New Roman"/>
          <w:lang w:eastAsia="ru-RU"/>
        </w:rPr>
        <w:t>6-</w:t>
      </w:r>
      <w:r w:rsidR="009B54BC">
        <w:rPr>
          <w:rFonts w:ascii="Times New Roman CYR" w:eastAsia="Times New Roman" w:hAnsi="Times New Roman CYR" w:cs="Times New Roman"/>
          <w:lang w:eastAsia="ru-RU"/>
        </w:rPr>
        <w:t>2</w:t>
      </w:r>
    </w:p>
    <w:p w14:paraId="0E66F45A" w14:textId="77777777" w:rsidR="006026B9" w:rsidRDefault="006026B9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3CD04B" w14:textId="77777777" w:rsidR="006026B9" w:rsidRDefault="006026B9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646B48" w14:textId="1EB8EBDA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кандидатур, зачисляемых в резерв составов  </w:t>
      </w:r>
    </w:p>
    <w:p w14:paraId="4574840B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участковых комиссий </w:t>
      </w:r>
    </w:p>
    <w:p w14:paraId="21FA8080" w14:textId="3D43EC0E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1</w:t>
      </w:r>
      <w:r w:rsidR="0011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14:paraId="2220748F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24656B" w14:textId="20B0F906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«</w:t>
      </w:r>
      <w:r w:rsidR="00B530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19 Порядка формирования резерва составов участковых комиссий и назначения нового члена участковой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резерва составов участковых комиссий, утвержденным постановлением Центральной избирательной комиссии Российской Федерации </w:t>
      </w:r>
    </w:p>
    <w:p w14:paraId="5953A10C" w14:textId="77777777" w:rsid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 декабря 2012 года № 152/1137-6</w:t>
      </w:r>
    </w:p>
    <w:p w14:paraId="1C408550" w14:textId="2F77D9BC" w:rsidR="0028083E" w:rsidRDefault="0028083E" w:rsidP="0028083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444"/>
        <w:gridCol w:w="2938"/>
        <w:gridCol w:w="2566"/>
      </w:tblGrid>
      <w:tr w:rsidR="00112777" w:rsidRPr="00070DA4" w14:paraId="4418E536" w14:textId="77777777" w:rsidTr="00112777">
        <w:trPr>
          <w:cantSplit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3AA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FCDA2E2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3C0E599" w14:textId="1EEEA5CD" w:rsidR="00112777" w:rsidRPr="00070DA4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</w:t>
            </w:r>
            <w:proofErr w:type="spellStart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ного</w:t>
            </w:r>
            <w:proofErr w:type="spellEnd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участка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1570FDC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Субъект предложения кандидатуры в состав участковой комиссии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</w:tr>
      <w:tr w:rsidR="00771462" w:rsidRPr="00070DA4" w14:paraId="7EF373B4" w14:textId="77777777" w:rsidTr="00290F3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56D1C37E" w14:textId="59576F8F" w:rsidR="00771462" w:rsidRPr="006026B9" w:rsidRDefault="00771462" w:rsidP="00771462">
            <w:pPr>
              <w:spacing w:after="0" w:line="240" w:lineRule="auto"/>
              <w:rPr>
                <w:rFonts w:ascii="Times New Roman CYR" w:hAnsi="Times New Roman CYR"/>
                <w:sz w:val="28"/>
                <w:szCs w:val="28"/>
              </w:rPr>
            </w:pPr>
            <w:r w:rsidRPr="003A436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3444" w:type="dxa"/>
            <w:shd w:val="clear" w:color="auto" w:fill="auto"/>
          </w:tcPr>
          <w:p w14:paraId="484593BC" w14:textId="0A5F9EB0" w:rsidR="00771462" w:rsidRPr="006026B9" w:rsidRDefault="00771462" w:rsidP="007714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4363">
              <w:rPr>
                <w:rFonts w:ascii="Times New Roman" w:hAnsi="Times New Roman" w:cs="Times New Roman"/>
                <w:sz w:val="28"/>
                <w:szCs w:val="28"/>
              </w:rPr>
              <w:t>Дзгоева</w:t>
            </w:r>
            <w:proofErr w:type="spellEnd"/>
            <w:r w:rsidRPr="003A4363"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 w:rsidRPr="003A4363">
              <w:rPr>
                <w:rFonts w:ascii="Times New Roman" w:hAnsi="Times New Roman" w:cs="Times New Roman"/>
                <w:sz w:val="28"/>
                <w:szCs w:val="28"/>
              </w:rPr>
              <w:t>Беслановна</w:t>
            </w:r>
            <w:proofErr w:type="spellEnd"/>
          </w:p>
        </w:tc>
        <w:tc>
          <w:tcPr>
            <w:tcW w:w="2938" w:type="dxa"/>
          </w:tcPr>
          <w:p w14:paraId="304180C5" w14:textId="5F445CF2" w:rsidR="00771462" w:rsidRPr="006026B9" w:rsidRDefault="00771462" w:rsidP="007714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2F8">
              <w:rPr>
                <w:rFonts w:ascii="Times New Roman" w:hAnsi="Times New Roman" w:cs="Times New Roman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C780" w14:textId="652FB9CA" w:rsidR="00771462" w:rsidRPr="00070DA4" w:rsidRDefault="00771462" w:rsidP="007714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5E2675F2" w14:textId="77777777" w:rsidR="002864E2" w:rsidRDefault="002864E2" w:rsidP="0048611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864E2" w:rsidSect="002864E2">
      <w:headerReference w:type="default" r:id="rId10"/>
      <w:pgSz w:w="11906" w:h="16838"/>
      <w:pgMar w:top="568" w:right="56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2F906" w14:textId="77777777" w:rsidR="009549CC" w:rsidRDefault="009549CC" w:rsidP="000B2114">
      <w:pPr>
        <w:spacing w:after="0" w:line="240" w:lineRule="auto"/>
      </w:pPr>
      <w:r>
        <w:separator/>
      </w:r>
    </w:p>
  </w:endnote>
  <w:endnote w:type="continuationSeparator" w:id="0">
    <w:p w14:paraId="3C572FA9" w14:textId="77777777" w:rsidR="009549CC" w:rsidRDefault="009549CC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850DE" w14:textId="77777777" w:rsidR="009549CC" w:rsidRDefault="009549CC" w:rsidP="000B2114">
      <w:pPr>
        <w:spacing w:after="0" w:line="240" w:lineRule="auto"/>
      </w:pPr>
      <w:r>
        <w:separator/>
      </w:r>
    </w:p>
  </w:footnote>
  <w:footnote w:type="continuationSeparator" w:id="0">
    <w:p w14:paraId="7C9C7C27" w14:textId="77777777" w:rsidR="009549CC" w:rsidRDefault="009549CC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544633"/>
    </w:sdtPr>
    <w:sdtEndPr/>
    <w:sdtContent>
      <w:p w14:paraId="29242C4B" w14:textId="4D81071C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BD0181">
          <w:rPr>
            <w:noProof/>
          </w:rPr>
          <w:t>2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03"/>
    <w:rsid w:val="00005E0E"/>
    <w:rsid w:val="00013C2A"/>
    <w:rsid w:val="00034F11"/>
    <w:rsid w:val="000450F0"/>
    <w:rsid w:val="00045E06"/>
    <w:rsid w:val="000613A7"/>
    <w:rsid w:val="00064A40"/>
    <w:rsid w:val="00070DA4"/>
    <w:rsid w:val="00074291"/>
    <w:rsid w:val="000A7CEB"/>
    <w:rsid w:val="000B2114"/>
    <w:rsid w:val="000C04CC"/>
    <w:rsid w:val="000C1DAD"/>
    <w:rsid w:val="000D2BE8"/>
    <w:rsid w:val="000D524E"/>
    <w:rsid w:val="000E3563"/>
    <w:rsid w:val="00112777"/>
    <w:rsid w:val="00150060"/>
    <w:rsid w:val="00157641"/>
    <w:rsid w:val="00157FEB"/>
    <w:rsid w:val="00172BF9"/>
    <w:rsid w:val="0017577B"/>
    <w:rsid w:val="001B5A38"/>
    <w:rsid w:val="001C38E1"/>
    <w:rsid w:val="001D7BF7"/>
    <w:rsid w:val="001E2457"/>
    <w:rsid w:val="001F3360"/>
    <w:rsid w:val="001F4CE6"/>
    <w:rsid w:val="00201629"/>
    <w:rsid w:val="00245572"/>
    <w:rsid w:val="002464FE"/>
    <w:rsid w:val="0028083E"/>
    <w:rsid w:val="002864E2"/>
    <w:rsid w:val="00296D98"/>
    <w:rsid w:val="002A1E81"/>
    <w:rsid w:val="002A251B"/>
    <w:rsid w:val="002A4E85"/>
    <w:rsid w:val="002B7815"/>
    <w:rsid w:val="002C00F9"/>
    <w:rsid w:val="002C046A"/>
    <w:rsid w:val="002C68F3"/>
    <w:rsid w:val="002D038B"/>
    <w:rsid w:val="002D7AD9"/>
    <w:rsid w:val="002E178B"/>
    <w:rsid w:val="002E3643"/>
    <w:rsid w:val="002F469A"/>
    <w:rsid w:val="002F514B"/>
    <w:rsid w:val="00316248"/>
    <w:rsid w:val="00316E9B"/>
    <w:rsid w:val="00336CEB"/>
    <w:rsid w:val="00366515"/>
    <w:rsid w:val="00383272"/>
    <w:rsid w:val="003A2DC8"/>
    <w:rsid w:val="003B2A91"/>
    <w:rsid w:val="004002D9"/>
    <w:rsid w:val="0041598F"/>
    <w:rsid w:val="00420224"/>
    <w:rsid w:val="0042047B"/>
    <w:rsid w:val="00422183"/>
    <w:rsid w:val="004563BD"/>
    <w:rsid w:val="00465ED7"/>
    <w:rsid w:val="00486112"/>
    <w:rsid w:val="0048770F"/>
    <w:rsid w:val="004C0FEB"/>
    <w:rsid w:val="004E1A4C"/>
    <w:rsid w:val="004E4BD6"/>
    <w:rsid w:val="004E68A0"/>
    <w:rsid w:val="004F70CA"/>
    <w:rsid w:val="00501D04"/>
    <w:rsid w:val="00520076"/>
    <w:rsid w:val="005617D8"/>
    <w:rsid w:val="005640E3"/>
    <w:rsid w:val="00571E08"/>
    <w:rsid w:val="005741B5"/>
    <w:rsid w:val="00581F81"/>
    <w:rsid w:val="005A6FF1"/>
    <w:rsid w:val="005C643E"/>
    <w:rsid w:val="005C6582"/>
    <w:rsid w:val="005C6CB9"/>
    <w:rsid w:val="005D5B43"/>
    <w:rsid w:val="005E2B09"/>
    <w:rsid w:val="005F3817"/>
    <w:rsid w:val="006026B9"/>
    <w:rsid w:val="006158C6"/>
    <w:rsid w:val="0064126C"/>
    <w:rsid w:val="00664259"/>
    <w:rsid w:val="00681EB0"/>
    <w:rsid w:val="00690A9B"/>
    <w:rsid w:val="006B02C6"/>
    <w:rsid w:val="006F53D2"/>
    <w:rsid w:val="006F5F7C"/>
    <w:rsid w:val="00751776"/>
    <w:rsid w:val="00751881"/>
    <w:rsid w:val="0075676E"/>
    <w:rsid w:val="00771462"/>
    <w:rsid w:val="00785444"/>
    <w:rsid w:val="007D0D50"/>
    <w:rsid w:val="007D1E08"/>
    <w:rsid w:val="007D464C"/>
    <w:rsid w:val="007D5420"/>
    <w:rsid w:val="007F385B"/>
    <w:rsid w:val="00804848"/>
    <w:rsid w:val="00804FAA"/>
    <w:rsid w:val="00837EB9"/>
    <w:rsid w:val="00841603"/>
    <w:rsid w:val="00842CFE"/>
    <w:rsid w:val="00844CA8"/>
    <w:rsid w:val="00845936"/>
    <w:rsid w:val="00846E3B"/>
    <w:rsid w:val="00850546"/>
    <w:rsid w:val="008A02E9"/>
    <w:rsid w:val="008A104A"/>
    <w:rsid w:val="008B3E08"/>
    <w:rsid w:val="008D12E2"/>
    <w:rsid w:val="008F4D70"/>
    <w:rsid w:val="00954953"/>
    <w:rsid w:val="009549CC"/>
    <w:rsid w:val="00966EA5"/>
    <w:rsid w:val="00967C87"/>
    <w:rsid w:val="009A6695"/>
    <w:rsid w:val="009B54BC"/>
    <w:rsid w:val="00A04ECE"/>
    <w:rsid w:val="00A17746"/>
    <w:rsid w:val="00A26E76"/>
    <w:rsid w:val="00A319DB"/>
    <w:rsid w:val="00A437B6"/>
    <w:rsid w:val="00A6724E"/>
    <w:rsid w:val="00A808CC"/>
    <w:rsid w:val="00A94DD6"/>
    <w:rsid w:val="00AB1CA7"/>
    <w:rsid w:val="00AB2537"/>
    <w:rsid w:val="00AB2631"/>
    <w:rsid w:val="00AB40EC"/>
    <w:rsid w:val="00AB53E9"/>
    <w:rsid w:val="00AC0440"/>
    <w:rsid w:val="00AC6D0C"/>
    <w:rsid w:val="00AD2A22"/>
    <w:rsid w:val="00AE2B2D"/>
    <w:rsid w:val="00AE628A"/>
    <w:rsid w:val="00AF126A"/>
    <w:rsid w:val="00AF1B74"/>
    <w:rsid w:val="00B03134"/>
    <w:rsid w:val="00B0735B"/>
    <w:rsid w:val="00B11210"/>
    <w:rsid w:val="00B168E2"/>
    <w:rsid w:val="00B42AAE"/>
    <w:rsid w:val="00B5302D"/>
    <w:rsid w:val="00B6325E"/>
    <w:rsid w:val="00B97004"/>
    <w:rsid w:val="00BB3A60"/>
    <w:rsid w:val="00BC4865"/>
    <w:rsid w:val="00BD0181"/>
    <w:rsid w:val="00BD5BC9"/>
    <w:rsid w:val="00C14A0E"/>
    <w:rsid w:val="00C22B90"/>
    <w:rsid w:val="00C53029"/>
    <w:rsid w:val="00C7130E"/>
    <w:rsid w:val="00C758AB"/>
    <w:rsid w:val="00C8173D"/>
    <w:rsid w:val="00C82AE8"/>
    <w:rsid w:val="00CA2547"/>
    <w:rsid w:val="00CA5519"/>
    <w:rsid w:val="00CC38AD"/>
    <w:rsid w:val="00CC752D"/>
    <w:rsid w:val="00CD1038"/>
    <w:rsid w:val="00CE2D9B"/>
    <w:rsid w:val="00CE344B"/>
    <w:rsid w:val="00D009E5"/>
    <w:rsid w:val="00D11451"/>
    <w:rsid w:val="00D16F8A"/>
    <w:rsid w:val="00D24A11"/>
    <w:rsid w:val="00D524B1"/>
    <w:rsid w:val="00D5559C"/>
    <w:rsid w:val="00D60CC2"/>
    <w:rsid w:val="00D87ADB"/>
    <w:rsid w:val="00D87EFE"/>
    <w:rsid w:val="00D90D36"/>
    <w:rsid w:val="00D93FAE"/>
    <w:rsid w:val="00DB252C"/>
    <w:rsid w:val="00DC1206"/>
    <w:rsid w:val="00DD215E"/>
    <w:rsid w:val="00DD3D40"/>
    <w:rsid w:val="00DE79A4"/>
    <w:rsid w:val="00E05B98"/>
    <w:rsid w:val="00E07179"/>
    <w:rsid w:val="00E1074C"/>
    <w:rsid w:val="00E2119A"/>
    <w:rsid w:val="00E230DA"/>
    <w:rsid w:val="00E517F6"/>
    <w:rsid w:val="00E53E6C"/>
    <w:rsid w:val="00E56750"/>
    <w:rsid w:val="00E66665"/>
    <w:rsid w:val="00E87F36"/>
    <w:rsid w:val="00EC005C"/>
    <w:rsid w:val="00EC5D61"/>
    <w:rsid w:val="00ED108E"/>
    <w:rsid w:val="00EE0264"/>
    <w:rsid w:val="00F1414A"/>
    <w:rsid w:val="00F2644E"/>
    <w:rsid w:val="00F33D1E"/>
    <w:rsid w:val="00F438D9"/>
    <w:rsid w:val="00F51CCA"/>
    <w:rsid w:val="00F51CF0"/>
    <w:rsid w:val="00F640E9"/>
    <w:rsid w:val="00F9489A"/>
    <w:rsid w:val="00FB1782"/>
    <w:rsid w:val="00FC26BA"/>
    <w:rsid w:val="00FC302A"/>
    <w:rsid w:val="00FD5DA7"/>
    <w:rsid w:val="00FD5E8B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1CD9"/>
  <w15:docId w15:val="{B6C7E2B1-B2F8-4D81-92AB-4587843A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userpc</cp:lastModifiedBy>
  <cp:revision>2</cp:revision>
  <cp:lastPrinted>2024-08-13T15:14:00Z</cp:lastPrinted>
  <dcterms:created xsi:type="dcterms:W3CDTF">2026-08-07T13:34:00Z</dcterms:created>
  <dcterms:modified xsi:type="dcterms:W3CDTF">2026-08-07T13:34:00Z</dcterms:modified>
</cp:coreProperties>
</file>